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01E" w:rsidRPr="009E301E" w:rsidRDefault="009E301E" w:rsidP="009E301E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sz w:val="48"/>
          <w:szCs w:val="48"/>
        </w:rPr>
      </w:pPr>
      <w:r w:rsidRPr="009E301E">
        <w:rPr>
          <w:rFonts w:ascii="Courier" w:hAnsi="Courier" w:cs="Courier"/>
          <w:b/>
          <w:sz w:val="48"/>
          <w:szCs w:val="48"/>
        </w:rPr>
        <w:t>Manual</w:t>
      </w:r>
    </w:p>
    <w:p w:rsidR="009E301E" w:rsidRPr="009E301E" w:rsidRDefault="009E301E" w:rsidP="009E301E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sz w:val="48"/>
          <w:szCs w:val="48"/>
        </w:rPr>
      </w:pPr>
      <w:proofErr w:type="gramStart"/>
      <w:r w:rsidRPr="009E301E">
        <w:rPr>
          <w:rFonts w:ascii="Courier" w:hAnsi="Courier" w:cs="Courier"/>
          <w:b/>
          <w:sz w:val="48"/>
          <w:szCs w:val="48"/>
        </w:rPr>
        <w:t>of</w:t>
      </w:r>
      <w:proofErr w:type="gramEnd"/>
    </w:p>
    <w:p w:rsidR="009E301E" w:rsidRDefault="009E301E" w:rsidP="009E301E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sz w:val="48"/>
          <w:szCs w:val="48"/>
        </w:rPr>
      </w:pPr>
      <w:r w:rsidRPr="009E301E">
        <w:rPr>
          <w:rFonts w:ascii="Courier" w:hAnsi="Courier" w:cs="Courier"/>
          <w:b/>
          <w:sz w:val="48"/>
          <w:szCs w:val="48"/>
        </w:rPr>
        <w:t>Pi Kappa Alpha</w:t>
      </w:r>
    </w:p>
    <w:p w:rsidR="009E301E" w:rsidRPr="009E301E" w:rsidRDefault="009E301E" w:rsidP="009E301E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sz w:val="48"/>
          <w:szCs w:val="48"/>
        </w:rPr>
      </w:pPr>
    </w:p>
    <w:p w:rsidR="009E301E" w:rsidRPr="009E301E" w:rsidRDefault="009E301E" w:rsidP="009E30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 w:rsidRPr="009E301E">
        <w:rPr>
          <w:rFonts w:ascii="Courier" w:hAnsi="Courier" w:cs="Courier"/>
          <w:sz w:val="20"/>
          <w:szCs w:val="20"/>
        </w:rPr>
        <w:t>LLOYD R. BYRNE</w:t>
      </w:r>
      <w:proofErr w:type="gramStart"/>
      <w:r w:rsidRPr="009E301E">
        <w:rPr>
          <w:rFonts w:ascii="Courier" w:hAnsi="Courier" w:cs="Courier"/>
          <w:sz w:val="20"/>
          <w:szCs w:val="20"/>
        </w:rPr>
        <w:t>:,</w:t>
      </w:r>
      <w:proofErr w:type="gramEnd"/>
    </w:p>
    <w:p w:rsidR="009E301E" w:rsidRPr="009E301E" w:rsidRDefault="009E301E" w:rsidP="009E30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 w:rsidRPr="009E301E">
        <w:rPr>
          <w:rFonts w:ascii="Courier" w:hAnsi="Courier" w:cs="Courier"/>
          <w:sz w:val="20"/>
          <w:szCs w:val="20"/>
        </w:rPr>
        <w:t>ALPHA-ZETA</w:t>
      </w:r>
    </w:p>
    <w:p w:rsidR="009E301E" w:rsidRPr="009E301E" w:rsidRDefault="009E301E" w:rsidP="009E30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proofErr w:type="gramStart"/>
      <w:r w:rsidRPr="009E301E">
        <w:rPr>
          <w:rFonts w:ascii="Courier" w:hAnsi="Courier" w:cs="Courier"/>
          <w:sz w:val="20"/>
          <w:szCs w:val="20"/>
        </w:rPr>
        <w:t>COPYRIGHT DECEMBER 30TH.</w:t>
      </w:r>
      <w:proofErr w:type="gramEnd"/>
      <w:r w:rsidRPr="009E301E">
        <w:rPr>
          <w:rFonts w:ascii="Courier" w:hAnsi="Courier" w:cs="Courier"/>
          <w:sz w:val="20"/>
          <w:szCs w:val="20"/>
        </w:rPr>
        <w:t xml:space="preserve"> 1908</w:t>
      </w:r>
    </w:p>
    <w:p w:rsidR="009E301E" w:rsidRPr="009E301E" w:rsidRDefault="009E301E" w:rsidP="009E30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 w:rsidRPr="009E301E">
        <w:rPr>
          <w:rFonts w:ascii="Courier" w:hAnsi="Courier" w:cs="Courier"/>
          <w:sz w:val="20"/>
          <w:szCs w:val="20"/>
        </w:rPr>
        <w:t>BY</w:t>
      </w:r>
    </w:p>
    <w:p w:rsidR="009E301E" w:rsidRPr="009E301E" w:rsidRDefault="009E301E" w:rsidP="009E30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proofErr w:type="gramStart"/>
      <w:r w:rsidRPr="009E301E">
        <w:rPr>
          <w:rFonts w:ascii="Courier" w:hAnsi="Courier" w:cs="Courier"/>
          <w:sz w:val="20"/>
          <w:szCs w:val="20"/>
        </w:rPr>
        <w:t>THRASH-LICK PRINTING CO. FORT SMITH.</w:t>
      </w:r>
      <w:proofErr w:type="gramEnd"/>
      <w:r w:rsidRPr="009E301E">
        <w:rPr>
          <w:rFonts w:ascii="Courier" w:hAnsi="Courier" w:cs="Courier"/>
          <w:sz w:val="20"/>
          <w:szCs w:val="20"/>
        </w:rPr>
        <w:t xml:space="preserve"> ARK.</w:t>
      </w:r>
    </w:p>
    <w:p w:rsidR="009E301E" w:rsidRPr="009E301E" w:rsidRDefault="009E301E" w:rsidP="009E30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</w:p>
    <w:p w:rsidR="009E301E" w:rsidRPr="009E301E" w:rsidRDefault="009E301E" w:rsidP="009E30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 w:rsidRPr="009E301E">
        <w:rPr>
          <w:rFonts w:ascii="Courier" w:hAnsi="Courier" w:cs="Courier"/>
          <w:sz w:val="20"/>
          <w:szCs w:val="20"/>
        </w:rPr>
        <w:t xml:space="preserve">ALPHA THETA CHAPTER.—In the </w:t>
      </w:r>
      <w:proofErr w:type="gramStart"/>
      <w:r w:rsidRPr="009E301E">
        <w:rPr>
          <w:rFonts w:ascii="Courier" w:hAnsi="Courier" w:cs="Courier"/>
          <w:sz w:val="20"/>
          <w:szCs w:val="20"/>
        </w:rPr>
        <w:t>Fall</w:t>
      </w:r>
      <w:proofErr w:type="gramEnd"/>
      <w:r w:rsidRPr="009E301E">
        <w:rPr>
          <w:rFonts w:ascii="Courier" w:hAnsi="Courier" w:cs="Courier"/>
          <w:sz w:val="20"/>
          <w:szCs w:val="20"/>
        </w:rPr>
        <w:t xml:space="preserve"> of 1904</w:t>
      </w:r>
    </w:p>
    <w:p w:rsidR="009E301E" w:rsidRPr="009E301E" w:rsidRDefault="009E301E" w:rsidP="009E30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 w:rsidRPr="009E301E">
        <w:rPr>
          <w:rFonts w:ascii="Courier" w:hAnsi="Courier" w:cs="Courier"/>
          <w:sz w:val="20"/>
          <w:szCs w:val="20"/>
        </w:rPr>
        <w:t>C. M. Hanna, an initiate of Iota, entered the West</w:t>
      </w:r>
    </w:p>
    <w:p w:rsidR="009E301E" w:rsidRPr="009E301E" w:rsidRDefault="009E301E" w:rsidP="009E30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proofErr w:type="gramStart"/>
      <w:r w:rsidRPr="009E301E">
        <w:rPr>
          <w:rFonts w:ascii="Courier" w:hAnsi="Courier" w:cs="Courier"/>
          <w:sz w:val="20"/>
          <w:szCs w:val="20"/>
        </w:rPr>
        <w:t>Virginia University, as a student.</w:t>
      </w:r>
      <w:proofErr w:type="gramEnd"/>
      <w:r w:rsidRPr="009E301E">
        <w:rPr>
          <w:rFonts w:ascii="Courier" w:hAnsi="Courier" w:cs="Courier"/>
          <w:sz w:val="20"/>
          <w:szCs w:val="20"/>
        </w:rPr>
        <w:t xml:space="preserve"> Already in that</w:t>
      </w:r>
    </w:p>
    <w:p w:rsidR="009E301E" w:rsidRPr="009E301E" w:rsidRDefault="009E301E" w:rsidP="009E30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proofErr w:type="gramStart"/>
      <w:r w:rsidRPr="009E301E">
        <w:rPr>
          <w:rFonts w:ascii="Courier" w:hAnsi="Courier" w:cs="Courier"/>
          <w:sz w:val="20"/>
          <w:szCs w:val="20"/>
        </w:rPr>
        <w:t>institution</w:t>
      </w:r>
      <w:proofErr w:type="gramEnd"/>
      <w:r w:rsidRPr="009E301E">
        <w:rPr>
          <w:rFonts w:ascii="Courier" w:hAnsi="Courier" w:cs="Courier"/>
          <w:sz w:val="20"/>
          <w:szCs w:val="20"/>
        </w:rPr>
        <w:t>, holding the chair of history, was W. L.</w:t>
      </w:r>
    </w:p>
    <w:p w:rsidR="009E301E" w:rsidRPr="009E301E" w:rsidRDefault="009E301E" w:rsidP="009E30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proofErr w:type="spellStart"/>
      <w:r w:rsidRPr="009E301E">
        <w:rPr>
          <w:rFonts w:ascii="Courier" w:hAnsi="Courier" w:cs="Courier"/>
          <w:sz w:val="20"/>
          <w:szCs w:val="20"/>
        </w:rPr>
        <w:t>Flemnig</w:t>
      </w:r>
      <w:proofErr w:type="spellEnd"/>
      <w:r w:rsidRPr="009E301E">
        <w:rPr>
          <w:rFonts w:ascii="Courier" w:hAnsi="Courier" w:cs="Courier"/>
          <w:sz w:val="20"/>
          <w:szCs w:val="20"/>
        </w:rPr>
        <w:t>, Upsilon. Together these two men</w:t>
      </w:r>
    </w:p>
    <w:p w:rsidR="009E301E" w:rsidRPr="009E301E" w:rsidRDefault="009E301E" w:rsidP="009E30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proofErr w:type="gramStart"/>
      <w:r w:rsidRPr="009E301E">
        <w:rPr>
          <w:rFonts w:ascii="Courier" w:hAnsi="Courier" w:cs="Courier"/>
          <w:sz w:val="20"/>
          <w:szCs w:val="20"/>
        </w:rPr>
        <w:t>planned</w:t>
      </w:r>
      <w:proofErr w:type="gramEnd"/>
      <w:r w:rsidRPr="009E301E">
        <w:rPr>
          <w:rFonts w:ascii="Courier" w:hAnsi="Courier" w:cs="Courier"/>
          <w:sz w:val="20"/>
          <w:szCs w:val="20"/>
        </w:rPr>
        <w:t xml:space="preserve"> the placing of a chapter of Pi Kappa Alpha</w:t>
      </w:r>
    </w:p>
    <w:p w:rsidR="009E301E" w:rsidRPr="009E301E" w:rsidRDefault="009E301E" w:rsidP="009E30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proofErr w:type="gramStart"/>
      <w:r w:rsidRPr="009E301E">
        <w:rPr>
          <w:rFonts w:ascii="Courier" w:hAnsi="Courier" w:cs="Courier"/>
          <w:sz w:val="20"/>
          <w:szCs w:val="20"/>
        </w:rPr>
        <w:t>in</w:t>
      </w:r>
      <w:proofErr w:type="gramEnd"/>
      <w:r w:rsidRPr="009E301E">
        <w:rPr>
          <w:rFonts w:ascii="Courier" w:hAnsi="Courier" w:cs="Courier"/>
          <w:sz w:val="20"/>
          <w:szCs w:val="20"/>
        </w:rPr>
        <w:t xml:space="preserve"> that strong college of West Virginia. Eight men</w:t>
      </w:r>
    </w:p>
    <w:p w:rsidR="009E301E" w:rsidRPr="009E301E" w:rsidRDefault="009E301E" w:rsidP="009E30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proofErr w:type="gramStart"/>
      <w:r w:rsidRPr="009E301E">
        <w:rPr>
          <w:rFonts w:ascii="Courier" w:hAnsi="Courier" w:cs="Courier"/>
          <w:sz w:val="20"/>
          <w:szCs w:val="20"/>
        </w:rPr>
        <w:t>pledged</w:t>
      </w:r>
      <w:proofErr w:type="gramEnd"/>
      <w:r w:rsidRPr="009E301E">
        <w:rPr>
          <w:rFonts w:ascii="Courier" w:hAnsi="Courier" w:cs="Courier"/>
          <w:sz w:val="20"/>
          <w:szCs w:val="20"/>
        </w:rPr>
        <w:t xml:space="preserve"> themselves to the work, and a charter was</w:t>
      </w:r>
    </w:p>
    <w:p w:rsidR="009E301E" w:rsidRPr="009E301E" w:rsidRDefault="009E301E" w:rsidP="009E30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proofErr w:type="gramStart"/>
      <w:r w:rsidRPr="009E301E">
        <w:rPr>
          <w:rFonts w:ascii="Courier" w:hAnsi="Courier" w:cs="Courier"/>
          <w:sz w:val="20"/>
          <w:szCs w:val="20"/>
        </w:rPr>
        <w:t>applied</w:t>
      </w:r>
      <w:proofErr w:type="gramEnd"/>
      <w:r w:rsidRPr="009E301E">
        <w:rPr>
          <w:rFonts w:ascii="Courier" w:hAnsi="Courier" w:cs="Courier"/>
          <w:sz w:val="20"/>
          <w:szCs w:val="20"/>
        </w:rPr>
        <w:t xml:space="preserve"> for. The Supreme Council was ably assisted</w:t>
      </w:r>
    </w:p>
    <w:p w:rsidR="009E301E" w:rsidRPr="009E301E" w:rsidRDefault="009E301E" w:rsidP="009E30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proofErr w:type="gramStart"/>
      <w:r w:rsidRPr="009E301E">
        <w:rPr>
          <w:rFonts w:ascii="Courier" w:hAnsi="Courier" w:cs="Courier"/>
          <w:sz w:val="20"/>
          <w:szCs w:val="20"/>
        </w:rPr>
        <w:t>in</w:t>
      </w:r>
      <w:proofErr w:type="gramEnd"/>
      <w:r w:rsidRPr="009E301E">
        <w:rPr>
          <w:rFonts w:ascii="Courier" w:hAnsi="Courier" w:cs="Courier"/>
          <w:sz w:val="20"/>
          <w:szCs w:val="20"/>
        </w:rPr>
        <w:t xml:space="preserve"> their decision by </w:t>
      </w:r>
      <w:proofErr w:type="spellStart"/>
      <w:r w:rsidRPr="009E301E">
        <w:rPr>
          <w:rFonts w:ascii="Courier" w:hAnsi="Courier" w:cs="Courier"/>
          <w:sz w:val="20"/>
          <w:szCs w:val="20"/>
        </w:rPr>
        <w:t>Flemnig</w:t>
      </w:r>
      <w:proofErr w:type="spellEnd"/>
      <w:r w:rsidRPr="009E301E">
        <w:rPr>
          <w:rFonts w:ascii="Courier" w:hAnsi="Courier" w:cs="Courier"/>
          <w:sz w:val="20"/>
          <w:szCs w:val="20"/>
        </w:rPr>
        <w:t>, who being a member of</w:t>
      </w:r>
    </w:p>
    <w:p w:rsidR="009E301E" w:rsidRPr="009E301E" w:rsidRDefault="009E301E" w:rsidP="009E30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proofErr w:type="gramStart"/>
      <w:r w:rsidRPr="009E301E">
        <w:rPr>
          <w:rFonts w:ascii="Courier" w:hAnsi="Courier" w:cs="Courier"/>
          <w:sz w:val="20"/>
          <w:szCs w:val="20"/>
        </w:rPr>
        <w:t>the</w:t>
      </w:r>
      <w:proofErr w:type="gramEnd"/>
      <w:r w:rsidRPr="009E301E">
        <w:rPr>
          <w:rFonts w:ascii="Courier" w:hAnsi="Courier" w:cs="Courier"/>
          <w:sz w:val="20"/>
          <w:szCs w:val="20"/>
        </w:rPr>
        <w:t xml:space="preserve"> Faculty, was in a position to advise wisely o^ the</w:t>
      </w:r>
    </w:p>
    <w:p w:rsidR="009E301E" w:rsidRPr="009E301E" w:rsidRDefault="009E301E" w:rsidP="009E30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proofErr w:type="spellStart"/>
      <w:proofErr w:type="gramStart"/>
      <w:r w:rsidRPr="009E301E">
        <w:rPr>
          <w:rFonts w:ascii="Courier" w:hAnsi="Courier" w:cs="Courier"/>
          <w:sz w:val="20"/>
          <w:szCs w:val="20"/>
        </w:rPr>
        <w:t>subiect</w:t>
      </w:r>
      <w:proofErr w:type="spellEnd"/>
      <w:proofErr w:type="gramEnd"/>
      <w:r w:rsidRPr="009E301E">
        <w:rPr>
          <w:rFonts w:ascii="Courier" w:hAnsi="Courier" w:cs="Courier"/>
          <w:sz w:val="20"/>
          <w:szCs w:val="20"/>
        </w:rPr>
        <w:t>. After a short while, the charter dated December</w:t>
      </w:r>
    </w:p>
    <w:p w:rsidR="009E301E" w:rsidRPr="009E301E" w:rsidRDefault="009E301E" w:rsidP="009E30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 w:rsidRPr="009E301E">
        <w:rPr>
          <w:rFonts w:ascii="Courier" w:hAnsi="Courier" w:cs="Courier"/>
          <w:sz w:val="20"/>
          <w:szCs w:val="20"/>
        </w:rPr>
        <w:t>6th, 1904, was granted to C. M. Hanna, W. T.</w:t>
      </w:r>
    </w:p>
    <w:p w:rsidR="009E301E" w:rsidRPr="009E301E" w:rsidRDefault="009E301E" w:rsidP="009E30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 w:rsidRPr="009E301E">
        <w:rPr>
          <w:rFonts w:ascii="Courier" w:hAnsi="Courier" w:cs="Courier"/>
          <w:sz w:val="20"/>
          <w:szCs w:val="20"/>
        </w:rPr>
        <w:t xml:space="preserve">Owens, Albert L. </w:t>
      </w:r>
      <w:proofErr w:type="spellStart"/>
      <w:r w:rsidRPr="009E301E">
        <w:rPr>
          <w:rFonts w:ascii="Courier" w:hAnsi="Courier" w:cs="Courier"/>
          <w:sz w:val="20"/>
          <w:szCs w:val="20"/>
        </w:rPr>
        <w:t>Lohm</w:t>
      </w:r>
      <w:proofErr w:type="spellEnd"/>
      <w:r w:rsidRPr="009E301E">
        <w:rPr>
          <w:rFonts w:ascii="Courier" w:hAnsi="Courier" w:cs="Courier"/>
          <w:sz w:val="20"/>
          <w:szCs w:val="20"/>
        </w:rPr>
        <w:t>, F. A. Parsons, C. W. Seibert,</w:t>
      </w:r>
    </w:p>
    <w:p w:rsidR="009E301E" w:rsidRPr="009E301E" w:rsidRDefault="009E301E" w:rsidP="009E30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 w:rsidRPr="009E301E">
        <w:rPr>
          <w:rFonts w:ascii="Courier" w:hAnsi="Courier" w:cs="Courier"/>
          <w:sz w:val="20"/>
          <w:szCs w:val="20"/>
        </w:rPr>
        <w:t xml:space="preserve">A. H. Foreman, Arthur Arnold, R. McVeigh </w:t>
      </w:r>
      <w:proofErr w:type="spellStart"/>
      <w:r w:rsidRPr="009E301E">
        <w:rPr>
          <w:rFonts w:ascii="Courier" w:hAnsi="Courier" w:cs="Courier"/>
          <w:sz w:val="20"/>
          <w:szCs w:val="20"/>
        </w:rPr>
        <w:t>Drane</w:t>
      </w:r>
      <w:proofErr w:type="spellEnd"/>
      <w:r w:rsidRPr="009E301E">
        <w:rPr>
          <w:rFonts w:ascii="Courier" w:hAnsi="Courier" w:cs="Courier"/>
          <w:sz w:val="20"/>
          <w:szCs w:val="20"/>
        </w:rPr>
        <w:t>,</w:t>
      </w:r>
    </w:p>
    <w:p w:rsidR="009E301E" w:rsidRPr="009E301E" w:rsidRDefault="009E301E" w:rsidP="009E30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proofErr w:type="gramStart"/>
      <w:r w:rsidRPr="009E301E">
        <w:rPr>
          <w:rFonts w:ascii="Courier" w:hAnsi="Courier" w:cs="Courier"/>
          <w:sz w:val="20"/>
          <w:szCs w:val="20"/>
        </w:rPr>
        <w:t>and</w:t>
      </w:r>
      <w:proofErr w:type="gramEnd"/>
      <w:r w:rsidRPr="009E301E">
        <w:rPr>
          <w:rFonts w:ascii="Courier" w:hAnsi="Courier" w:cs="Courier"/>
          <w:sz w:val="20"/>
          <w:szCs w:val="20"/>
        </w:rPr>
        <w:t xml:space="preserve"> R. F. </w:t>
      </w:r>
      <w:proofErr w:type="spellStart"/>
      <w:r w:rsidRPr="009E301E">
        <w:rPr>
          <w:rFonts w:ascii="Courier" w:hAnsi="Courier" w:cs="Courier"/>
          <w:sz w:val="20"/>
          <w:szCs w:val="20"/>
        </w:rPr>
        <w:t>Staubly</w:t>
      </w:r>
      <w:proofErr w:type="spellEnd"/>
      <w:r w:rsidRPr="009E301E">
        <w:rPr>
          <w:rFonts w:ascii="Courier" w:hAnsi="Courier" w:cs="Courier"/>
          <w:sz w:val="20"/>
          <w:szCs w:val="20"/>
        </w:rPr>
        <w:t>. On Friday night December 16th,</w:t>
      </w:r>
    </w:p>
    <w:p w:rsidR="009E301E" w:rsidRPr="009E301E" w:rsidRDefault="009E301E" w:rsidP="009E30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proofErr w:type="gramStart"/>
      <w:r w:rsidRPr="009E301E">
        <w:rPr>
          <w:rFonts w:ascii="Courier" w:hAnsi="Courier" w:cs="Courier"/>
          <w:sz w:val="20"/>
          <w:szCs w:val="20"/>
        </w:rPr>
        <w:t>these</w:t>
      </w:r>
      <w:proofErr w:type="gramEnd"/>
      <w:r w:rsidRPr="009E301E">
        <w:rPr>
          <w:rFonts w:ascii="Courier" w:hAnsi="Courier" w:cs="Courier"/>
          <w:sz w:val="20"/>
          <w:szCs w:val="20"/>
        </w:rPr>
        <w:t xml:space="preserve"> men were initiated, and the chapter organized</w:t>
      </w:r>
    </w:p>
    <w:p w:rsidR="009E301E" w:rsidRPr="009E301E" w:rsidRDefault="009E301E" w:rsidP="009E30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proofErr w:type="gramStart"/>
      <w:r w:rsidRPr="009E301E">
        <w:rPr>
          <w:rFonts w:ascii="Courier" w:hAnsi="Courier" w:cs="Courier"/>
          <w:sz w:val="20"/>
          <w:szCs w:val="20"/>
        </w:rPr>
        <w:t>by</w:t>
      </w:r>
      <w:proofErr w:type="gramEnd"/>
      <w:r w:rsidRPr="009E301E">
        <w:rPr>
          <w:rFonts w:ascii="Courier" w:hAnsi="Courier" w:cs="Courier"/>
          <w:sz w:val="20"/>
          <w:szCs w:val="20"/>
        </w:rPr>
        <w:t xml:space="preserve"> Hanna and A. M. Bowman, Phi, who was delegated</w:t>
      </w:r>
    </w:p>
    <w:p w:rsidR="00F32CFA" w:rsidRPr="009E301E" w:rsidRDefault="009E301E" w:rsidP="009E301E">
      <w:pPr>
        <w:rPr>
          <w:rFonts w:ascii="Courier" w:hAnsi="Courier" w:cs="Courier"/>
          <w:sz w:val="20"/>
          <w:szCs w:val="20"/>
        </w:rPr>
      </w:pPr>
      <w:r w:rsidRPr="009E301E">
        <w:rPr>
          <w:rFonts w:ascii="Courier" w:hAnsi="Courier" w:cs="Courier"/>
          <w:sz w:val="20"/>
          <w:szCs w:val="20"/>
        </w:rPr>
        <w:t>-151-</w:t>
      </w:r>
    </w:p>
    <w:p w:rsidR="009E301E" w:rsidRPr="009E301E" w:rsidRDefault="009E301E" w:rsidP="009E30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proofErr w:type="gramStart"/>
      <w:r w:rsidRPr="009E301E">
        <w:rPr>
          <w:rFonts w:ascii="Courier" w:hAnsi="Courier" w:cs="Courier"/>
          <w:sz w:val="20"/>
          <w:szCs w:val="20"/>
        </w:rPr>
        <w:t>by</w:t>
      </w:r>
      <w:proofErr w:type="gramEnd"/>
      <w:r w:rsidRPr="009E301E">
        <w:rPr>
          <w:rFonts w:ascii="Courier" w:hAnsi="Courier" w:cs="Courier"/>
          <w:sz w:val="20"/>
          <w:szCs w:val="20"/>
        </w:rPr>
        <w:t xml:space="preserve"> the Supreme Council to install the chapter. The</w:t>
      </w:r>
    </w:p>
    <w:p w:rsidR="009E301E" w:rsidRPr="009E301E" w:rsidRDefault="009E301E" w:rsidP="009E30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proofErr w:type="gramStart"/>
      <w:r w:rsidRPr="009E301E">
        <w:rPr>
          <w:rFonts w:ascii="Courier" w:hAnsi="Courier" w:cs="Courier"/>
          <w:sz w:val="20"/>
          <w:szCs w:val="20"/>
        </w:rPr>
        <w:t>installation</w:t>
      </w:r>
      <w:proofErr w:type="gramEnd"/>
      <w:r w:rsidRPr="009E301E">
        <w:rPr>
          <w:rFonts w:ascii="Courier" w:hAnsi="Courier" w:cs="Courier"/>
          <w:sz w:val="20"/>
          <w:szCs w:val="20"/>
        </w:rPr>
        <w:t xml:space="preserve"> took place at No. 618 Spruce street, Morgantown,</w:t>
      </w:r>
    </w:p>
    <w:p w:rsidR="009E301E" w:rsidRPr="009E301E" w:rsidRDefault="009E301E" w:rsidP="009E30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proofErr w:type="gramStart"/>
      <w:r w:rsidRPr="009E301E">
        <w:rPr>
          <w:rFonts w:ascii="Courier" w:hAnsi="Courier" w:cs="Courier"/>
          <w:sz w:val="20"/>
          <w:szCs w:val="20"/>
        </w:rPr>
        <w:t>which</w:t>
      </w:r>
      <w:proofErr w:type="gramEnd"/>
      <w:r w:rsidRPr="009E301E">
        <w:rPr>
          <w:rFonts w:ascii="Courier" w:hAnsi="Courier" w:cs="Courier"/>
          <w:sz w:val="20"/>
          <w:szCs w:val="20"/>
        </w:rPr>
        <w:t xml:space="preserve"> was occupied by Alpha Theta as a</w:t>
      </w:r>
    </w:p>
    <w:p w:rsidR="009E301E" w:rsidRPr="009E301E" w:rsidRDefault="009E301E" w:rsidP="009E30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proofErr w:type="gramStart"/>
      <w:r w:rsidRPr="009E301E">
        <w:rPr>
          <w:rFonts w:ascii="Courier" w:hAnsi="Courier" w:cs="Courier"/>
          <w:sz w:val="20"/>
          <w:szCs w:val="20"/>
        </w:rPr>
        <w:t>chapter</w:t>
      </w:r>
      <w:proofErr w:type="gramEnd"/>
      <w:r w:rsidRPr="009E301E">
        <w:rPr>
          <w:rFonts w:ascii="Courier" w:hAnsi="Courier" w:cs="Courier"/>
          <w:sz w:val="20"/>
          <w:szCs w:val="20"/>
        </w:rPr>
        <w:t xml:space="preserve"> house. The College has ten fraternities represented</w:t>
      </w:r>
    </w:p>
    <w:p w:rsidR="009E301E" w:rsidRPr="009E301E" w:rsidRDefault="009E301E" w:rsidP="009E30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proofErr w:type="gramStart"/>
      <w:r w:rsidRPr="009E301E">
        <w:rPr>
          <w:rFonts w:ascii="Courier" w:hAnsi="Courier" w:cs="Courier"/>
          <w:sz w:val="20"/>
          <w:szCs w:val="20"/>
        </w:rPr>
        <w:t>in</w:t>
      </w:r>
      <w:proofErr w:type="gramEnd"/>
      <w:r w:rsidRPr="009E301E">
        <w:rPr>
          <w:rFonts w:ascii="Courier" w:hAnsi="Courier" w:cs="Courier"/>
          <w:sz w:val="20"/>
          <w:szCs w:val="20"/>
        </w:rPr>
        <w:t xml:space="preserve"> its student body, but as the latter</w:t>
      </w:r>
    </w:p>
    <w:p w:rsidR="009E301E" w:rsidRPr="009E301E" w:rsidRDefault="009E301E" w:rsidP="009E30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proofErr w:type="gramStart"/>
      <w:r w:rsidRPr="009E301E">
        <w:rPr>
          <w:rFonts w:ascii="Courier" w:hAnsi="Courier" w:cs="Courier"/>
          <w:sz w:val="20"/>
          <w:szCs w:val="20"/>
        </w:rPr>
        <w:t>is</w:t>
      </w:r>
      <w:proofErr w:type="gramEnd"/>
      <w:r w:rsidRPr="009E301E">
        <w:rPr>
          <w:rFonts w:ascii="Courier" w:hAnsi="Courier" w:cs="Courier"/>
          <w:sz w:val="20"/>
          <w:szCs w:val="20"/>
        </w:rPr>
        <w:t xml:space="preserve"> large, all of the chapters are in a thriving</w:t>
      </w:r>
    </w:p>
    <w:p w:rsidR="009E301E" w:rsidRPr="009E301E" w:rsidRDefault="009E301E" w:rsidP="009E30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proofErr w:type="gramStart"/>
      <w:r w:rsidRPr="009E301E">
        <w:rPr>
          <w:rFonts w:ascii="Courier" w:hAnsi="Courier" w:cs="Courier"/>
          <w:sz w:val="20"/>
          <w:szCs w:val="20"/>
        </w:rPr>
        <w:t>condition</w:t>
      </w:r>
      <w:proofErr w:type="gramEnd"/>
      <w:r w:rsidRPr="009E301E">
        <w:rPr>
          <w:rFonts w:ascii="Courier" w:hAnsi="Courier" w:cs="Courier"/>
          <w:sz w:val="20"/>
          <w:szCs w:val="20"/>
        </w:rPr>
        <w:t>. Alpha Theta ranks well with the</w:t>
      </w:r>
    </w:p>
    <w:p w:rsidR="009E301E" w:rsidRPr="009E301E" w:rsidRDefault="009E301E" w:rsidP="009E30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proofErr w:type="gramStart"/>
      <w:r w:rsidRPr="009E301E">
        <w:rPr>
          <w:rFonts w:ascii="Courier" w:hAnsi="Courier" w:cs="Courier"/>
          <w:sz w:val="20"/>
          <w:szCs w:val="20"/>
        </w:rPr>
        <w:t>other</w:t>
      </w:r>
      <w:proofErr w:type="gramEnd"/>
      <w:r w:rsidRPr="009E301E">
        <w:rPr>
          <w:rFonts w:ascii="Courier" w:hAnsi="Courier" w:cs="Courier"/>
          <w:sz w:val="20"/>
          <w:szCs w:val="20"/>
        </w:rPr>
        <w:t xml:space="preserve"> Greeks and holds a high position in</w:t>
      </w:r>
    </w:p>
    <w:p w:rsidR="009E301E" w:rsidRPr="009E301E" w:rsidRDefault="009E301E" w:rsidP="009E30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proofErr w:type="gramStart"/>
      <w:r w:rsidRPr="009E301E">
        <w:rPr>
          <w:rFonts w:ascii="Courier" w:hAnsi="Courier" w:cs="Courier"/>
          <w:sz w:val="20"/>
          <w:szCs w:val="20"/>
        </w:rPr>
        <w:t>the</w:t>
      </w:r>
      <w:proofErr w:type="gramEnd"/>
      <w:r w:rsidRPr="009E301E">
        <w:rPr>
          <w:rFonts w:ascii="Courier" w:hAnsi="Courier" w:cs="Courier"/>
          <w:sz w:val="20"/>
          <w:szCs w:val="20"/>
        </w:rPr>
        <w:t xml:space="preserve"> social life of the College. </w:t>
      </w:r>
      <w:proofErr w:type="spellStart"/>
      <w:proofErr w:type="gramStart"/>
      <w:r w:rsidRPr="009E301E">
        <w:rPr>
          <w:rFonts w:ascii="Courier" w:hAnsi="Courier" w:cs="Courier"/>
          <w:sz w:val="20"/>
          <w:szCs w:val="20"/>
        </w:rPr>
        <w:t>i^</w:t>
      </w:r>
      <w:proofErr w:type="gramEnd"/>
      <w:r w:rsidRPr="009E301E">
        <w:rPr>
          <w:rFonts w:ascii="Courier" w:hAnsi="Courier" w:cs="Courier"/>
          <w:sz w:val="20"/>
          <w:szCs w:val="20"/>
        </w:rPr>
        <w:t>Before</w:t>
      </w:r>
      <w:proofErr w:type="spellEnd"/>
      <w:r w:rsidRPr="009E301E">
        <w:rPr>
          <w:rFonts w:ascii="Courier" w:hAnsi="Courier" w:cs="Courier"/>
          <w:sz w:val="20"/>
          <w:szCs w:val="20"/>
        </w:rPr>
        <w:t xml:space="preserve"> its</w:t>
      </w:r>
    </w:p>
    <w:p w:rsidR="009E301E" w:rsidRPr="009E301E" w:rsidRDefault="009E301E" w:rsidP="009E30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proofErr w:type="gramStart"/>
      <w:r w:rsidRPr="009E301E">
        <w:rPr>
          <w:rFonts w:ascii="Courier" w:hAnsi="Courier" w:cs="Courier"/>
          <w:sz w:val="20"/>
          <w:szCs w:val="20"/>
        </w:rPr>
        <w:t>inception</w:t>
      </w:r>
      <w:proofErr w:type="gramEnd"/>
      <w:r w:rsidRPr="009E301E">
        <w:rPr>
          <w:rFonts w:ascii="Courier" w:hAnsi="Courier" w:cs="Courier"/>
          <w:sz w:val="20"/>
          <w:szCs w:val="20"/>
        </w:rPr>
        <w:t>, it became evident that the chapter</w:t>
      </w:r>
    </w:p>
    <w:p w:rsidR="009E301E" w:rsidRPr="009E301E" w:rsidRDefault="009E301E" w:rsidP="009E30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proofErr w:type="gramStart"/>
      <w:r w:rsidRPr="009E301E">
        <w:rPr>
          <w:rFonts w:ascii="Courier" w:hAnsi="Courier" w:cs="Courier"/>
          <w:sz w:val="20"/>
          <w:szCs w:val="20"/>
        </w:rPr>
        <w:t>would</w:t>
      </w:r>
      <w:proofErr w:type="gramEnd"/>
      <w:r w:rsidRPr="009E301E">
        <w:rPr>
          <w:rFonts w:ascii="Courier" w:hAnsi="Courier" w:cs="Courier"/>
          <w:sz w:val="20"/>
          <w:szCs w:val="20"/>
        </w:rPr>
        <w:t xml:space="preserve"> have to have a home if it were to combat successfully</w:t>
      </w:r>
    </w:p>
    <w:p w:rsidR="009E301E" w:rsidRPr="009E301E" w:rsidRDefault="009E301E" w:rsidP="009E30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proofErr w:type="gramStart"/>
      <w:r w:rsidRPr="009E301E">
        <w:rPr>
          <w:rFonts w:ascii="Courier" w:hAnsi="Courier" w:cs="Courier"/>
          <w:sz w:val="20"/>
          <w:szCs w:val="20"/>
        </w:rPr>
        <w:t>the</w:t>
      </w:r>
      <w:proofErr w:type="gramEnd"/>
      <w:r w:rsidRPr="009E301E">
        <w:rPr>
          <w:rFonts w:ascii="Courier" w:hAnsi="Courier" w:cs="Courier"/>
          <w:sz w:val="20"/>
          <w:szCs w:val="20"/>
        </w:rPr>
        <w:t xml:space="preserve"> rivalry of the other local chapters, all</w:t>
      </w:r>
    </w:p>
    <w:p w:rsidR="009E301E" w:rsidRPr="009E301E" w:rsidRDefault="009E301E" w:rsidP="009E30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proofErr w:type="gramStart"/>
      <w:r w:rsidRPr="009E301E">
        <w:rPr>
          <w:rFonts w:ascii="Courier" w:hAnsi="Courier" w:cs="Courier"/>
          <w:sz w:val="20"/>
          <w:szCs w:val="20"/>
        </w:rPr>
        <w:t>of</w:t>
      </w:r>
      <w:proofErr w:type="gramEnd"/>
      <w:r w:rsidRPr="009E301E">
        <w:rPr>
          <w:rFonts w:ascii="Courier" w:hAnsi="Courier" w:cs="Courier"/>
          <w:sz w:val="20"/>
          <w:szCs w:val="20"/>
        </w:rPr>
        <w:t xml:space="preserve"> whom occupied houses, either owned or rented. To</w:t>
      </w:r>
    </w:p>
    <w:p w:rsidR="009E301E" w:rsidRPr="009E301E" w:rsidRDefault="009E301E" w:rsidP="009E30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proofErr w:type="gramStart"/>
      <w:r w:rsidRPr="009E301E">
        <w:rPr>
          <w:rFonts w:ascii="Courier" w:hAnsi="Courier" w:cs="Courier"/>
          <w:sz w:val="20"/>
          <w:szCs w:val="20"/>
        </w:rPr>
        <w:t>this</w:t>
      </w:r>
      <w:proofErr w:type="gramEnd"/>
      <w:r w:rsidRPr="009E301E">
        <w:rPr>
          <w:rFonts w:ascii="Courier" w:hAnsi="Courier" w:cs="Courier"/>
          <w:sz w:val="20"/>
          <w:szCs w:val="20"/>
        </w:rPr>
        <w:t xml:space="preserve"> end a large house was secured at the address mentioned</w:t>
      </w:r>
    </w:p>
    <w:p w:rsidR="009E301E" w:rsidRPr="009E301E" w:rsidRDefault="009E301E" w:rsidP="009E30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proofErr w:type="gramStart"/>
      <w:r w:rsidRPr="009E301E">
        <w:rPr>
          <w:rFonts w:ascii="Courier" w:hAnsi="Courier" w:cs="Courier"/>
          <w:sz w:val="20"/>
          <w:szCs w:val="20"/>
        </w:rPr>
        <w:t>above</w:t>
      </w:r>
      <w:proofErr w:type="gramEnd"/>
      <w:r w:rsidRPr="009E301E">
        <w:rPr>
          <w:rFonts w:ascii="Courier" w:hAnsi="Courier" w:cs="Courier"/>
          <w:sz w:val="20"/>
          <w:szCs w:val="20"/>
        </w:rPr>
        <w:t xml:space="preserve"> within one block of the College Campus.</w:t>
      </w:r>
    </w:p>
    <w:p w:rsidR="009E301E" w:rsidRPr="009E301E" w:rsidRDefault="009E301E" w:rsidP="009E30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 w:rsidRPr="009E301E">
        <w:rPr>
          <w:rFonts w:ascii="Courier" w:hAnsi="Courier" w:cs="Courier"/>
          <w:sz w:val="20"/>
          <w:szCs w:val="20"/>
        </w:rPr>
        <w:t>This house is rented by the year, and the chapter</w:t>
      </w:r>
    </w:p>
    <w:p w:rsidR="009E301E" w:rsidRPr="009E301E" w:rsidRDefault="009E301E" w:rsidP="009E30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proofErr w:type="gramStart"/>
      <w:r w:rsidRPr="009E301E">
        <w:rPr>
          <w:rFonts w:ascii="Courier" w:hAnsi="Courier" w:cs="Courier"/>
          <w:sz w:val="20"/>
          <w:szCs w:val="20"/>
        </w:rPr>
        <w:t>means</w:t>
      </w:r>
      <w:proofErr w:type="gramEnd"/>
      <w:r w:rsidRPr="009E301E">
        <w:rPr>
          <w:rFonts w:ascii="Courier" w:hAnsi="Courier" w:cs="Courier"/>
          <w:sz w:val="20"/>
          <w:szCs w:val="20"/>
        </w:rPr>
        <w:t xml:space="preserve"> in a few years to either buy it or build a home of</w:t>
      </w:r>
    </w:p>
    <w:p w:rsidR="009E301E" w:rsidRPr="009E301E" w:rsidRDefault="009E301E" w:rsidP="009E30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proofErr w:type="gramStart"/>
      <w:r w:rsidRPr="009E301E">
        <w:rPr>
          <w:rFonts w:ascii="Courier" w:hAnsi="Courier" w:cs="Courier"/>
          <w:sz w:val="20"/>
          <w:szCs w:val="20"/>
        </w:rPr>
        <w:t>their</w:t>
      </w:r>
      <w:proofErr w:type="gramEnd"/>
      <w:r w:rsidRPr="009E301E">
        <w:rPr>
          <w:rFonts w:ascii="Courier" w:hAnsi="Courier" w:cs="Courier"/>
          <w:sz w:val="20"/>
          <w:szCs w:val="20"/>
        </w:rPr>
        <w:t xml:space="preserve"> own. The very fact of their being installed in a</w:t>
      </w:r>
    </w:p>
    <w:p w:rsidR="009E301E" w:rsidRPr="009E301E" w:rsidRDefault="009E301E" w:rsidP="009E30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proofErr w:type="gramStart"/>
      <w:r w:rsidRPr="009E301E">
        <w:rPr>
          <w:rFonts w:ascii="Courier" w:hAnsi="Courier" w:cs="Courier"/>
          <w:sz w:val="20"/>
          <w:szCs w:val="20"/>
        </w:rPr>
        <w:t>chapter</w:t>
      </w:r>
      <w:proofErr w:type="gramEnd"/>
      <w:r w:rsidRPr="009E301E">
        <w:rPr>
          <w:rFonts w:ascii="Courier" w:hAnsi="Courier" w:cs="Courier"/>
          <w:sz w:val="20"/>
          <w:szCs w:val="20"/>
        </w:rPr>
        <w:t xml:space="preserve"> house, and having maintained it ever since,</w:t>
      </w:r>
    </w:p>
    <w:p w:rsidR="009E301E" w:rsidRPr="009E301E" w:rsidRDefault="009E301E" w:rsidP="009E301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proofErr w:type="gramStart"/>
      <w:r w:rsidRPr="009E301E">
        <w:rPr>
          <w:rFonts w:ascii="Courier" w:hAnsi="Courier" w:cs="Courier"/>
          <w:sz w:val="20"/>
          <w:szCs w:val="20"/>
        </w:rPr>
        <w:t>has</w:t>
      </w:r>
      <w:proofErr w:type="gramEnd"/>
      <w:r w:rsidRPr="009E301E">
        <w:rPr>
          <w:rFonts w:ascii="Courier" w:hAnsi="Courier" w:cs="Courier"/>
          <w:sz w:val="20"/>
          <w:szCs w:val="20"/>
        </w:rPr>
        <w:t xml:space="preserve"> given them a precedence which is hard for the</w:t>
      </w:r>
    </w:p>
    <w:p w:rsidR="009E301E" w:rsidRPr="009E301E" w:rsidRDefault="009E301E" w:rsidP="009E301E">
      <w:pPr>
        <w:rPr>
          <w:sz w:val="20"/>
          <w:szCs w:val="20"/>
        </w:rPr>
      </w:pPr>
      <w:proofErr w:type="gramStart"/>
      <w:r w:rsidRPr="009E301E">
        <w:rPr>
          <w:rFonts w:ascii="Courier" w:hAnsi="Courier" w:cs="Courier"/>
          <w:sz w:val="20"/>
          <w:szCs w:val="20"/>
        </w:rPr>
        <w:t>older</w:t>
      </w:r>
      <w:proofErr w:type="gramEnd"/>
      <w:r w:rsidRPr="009E301E">
        <w:rPr>
          <w:rFonts w:ascii="Courier" w:hAnsi="Courier" w:cs="Courier"/>
          <w:sz w:val="20"/>
          <w:szCs w:val="20"/>
        </w:rPr>
        <w:t xml:space="preserve"> chapters to meet,</w:t>
      </w:r>
    </w:p>
    <w:sectPr w:rsidR="009E301E" w:rsidRPr="009E301E" w:rsidSect="00F32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301E"/>
    <w:rsid w:val="00942AB4"/>
    <w:rsid w:val="009E301E"/>
    <w:rsid w:val="00F32CFA"/>
    <w:rsid w:val="00F46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1756</Characters>
  <Application>Microsoft Office Word</Application>
  <DocSecurity>0</DocSecurity>
  <Lines>14</Lines>
  <Paragraphs>4</Paragraphs>
  <ScaleCrop>false</ScaleCrop>
  <Company>Hewlett-Packard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2</cp:revision>
  <dcterms:created xsi:type="dcterms:W3CDTF">2013-01-28T14:08:00Z</dcterms:created>
  <dcterms:modified xsi:type="dcterms:W3CDTF">2013-01-28T14:08:00Z</dcterms:modified>
</cp:coreProperties>
</file>